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B87C" w14:textId="77777777" w:rsidR="00CA628D" w:rsidRDefault="00CA628D" w:rsidP="00CA628D">
      <w:pPr>
        <w:spacing w:before="100" w:beforeAutospacing="1" w:after="100" w:afterAutospacing="1"/>
      </w:pPr>
    </w:p>
    <w:p w14:paraId="48CC0C79" w14:textId="3DBFF67D" w:rsidR="00CA628D" w:rsidRDefault="00CA628D" w:rsidP="00CA628D">
      <w:pPr>
        <w:spacing w:before="100" w:beforeAutospacing="1" w:after="100" w:afterAutospacing="1"/>
      </w:pPr>
      <w:r>
        <w:t xml:space="preserve">Burgum, </w:t>
      </w:r>
      <w:r w:rsidR="00F77E1C">
        <w:t>25-01-2022</w:t>
      </w:r>
    </w:p>
    <w:p w14:paraId="521E837E" w14:textId="77777777" w:rsidR="00CA628D" w:rsidRDefault="00CA628D" w:rsidP="00CA628D">
      <w:pPr>
        <w:spacing w:before="100" w:beforeAutospacing="1" w:after="100" w:afterAutospacing="1"/>
      </w:pPr>
    </w:p>
    <w:p w14:paraId="15441832" w14:textId="5707679B" w:rsidR="00CA628D" w:rsidRDefault="00CA628D" w:rsidP="00CA628D">
      <w:pPr>
        <w:spacing w:before="100" w:beforeAutospacing="1" w:after="100" w:afterAutospacing="1"/>
      </w:pPr>
      <w:r>
        <w:t xml:space="preserve">Beste vrijwilligers, Vrienden van…. en </w:t>
      </w:r>
      <w:r>
        <w:rPr>
          <w:b/>
          <w:bCs/>
        </w:rPr>
        <w:t>ALLE</w:t>
      </w:r>
      <w:r>
        <w:t xml:space="preserve"> ondersteuners van onze petitie:</w:t>
      </w:r>
    </w:p>
    <w:p w14:paraId="7060E478" w14:textId="6AA05356" w:rsidR="00CA628D" w:rsidRDefault="00CA628D" w:rsidP="00CA628D">
      <w:pPr>
        <w:spacing w:before="100" w:beforeAutospacing="1" w:after="100" w:afterAutospacing="1"/>
      </w:pPr>
      <w:r>
        <w:t>Het Observeum, museum en sterrenwacht Burgum is 19 januari 2022 gestart met een online petitie tegen woningbouwplannen en daardoor lichtvervuiling op locatie Kloosterlaan Noord en manege ‘t Heechhiem. Deze petitie is inmiddels (25/1) door</w:t>
      </w:r>
      <w:r>
        <w:rPr>
          <w:b/>
          <w:bCs/>
          <w:u w:val="single"/>
        </w:rPr>
        <w:t xml:space="preserve"> </w:t>
      </w:r>
      <w:r>
        <w:rPr>
          <w:b/>
          <w:bCs/>
        </w:rPr>
        <w:t>1</w:t>
      </w:r>
      <w:r w:rsidR="000A226A">
        <w:rPr>
          <w:b/>
          <w:bCs/>
        </w:rPr>
        <w:t>226</w:t>
      </w:r>
      <w:r>
        <w:t xml:space="preserve"> mensen ondertekend. Een fantastisch resultaat, welk aangeeft hoeveel mensen en organisaties begaan zijn met onze sterrenwacht.</w:t>
      </w:r>
    </w:p>
    <w:p w14:paraId="5029B32C" w14:textId="2E1D7918" w:rsidR="00CA628D" w:rsidRDefault="00CA628D" w:rsidP="00CA628D">
      <w:pPr>
        <w:spacing w:before="100" w:beforeAutospacing="1" w:after="100" w:afterAutospacing="1"/>
      </w:pPr>
      <w:r>
        <w:t xml:space="preserve">Naast de online petitie heeft het “Actiecomité Behoud Oud Burgum” afgelopen zaterdag en zondag recreanten en wandelaars, onder het genot van een kop warme chocolademelk vanuit de “ski hut”, gevraagd naar hun mening over de plannen voor deze woningbouw. Tijdens deze 2 dagen hebben </w:t>
      </w:r>
      <w:r>
        <w:rPr>
          <w:b/>
          <w:bCs/>
        </w:rPr>
        <w:t>325</w:t>
      </w:r>
      <w:r>
        <w:t xml:space="preserve"> mensen hun handtekening gezet </w:t>
      </w:r>
      <w:r>
        <w:rPr>
          <w:b/>
          <w:bCs/>
        </w:rPr>
        <w:t xml:space="preserve">tegen </w:t>
      </w:r>
      <w:r>
        <w:t xml:space="preserve">de woningbouwplannen op Kloosterlaan Noord en manege ‘t </w:t>
      </w:r>
      <w:r w:rsidR="00440B60">
        <w:t>Heechhiem</w:t>
      </w:r>
      <w:r>
        <w:t xml:space="preserve"> en daarmee voor het behoud van dit natuurhistorisch landschap en Observeum.</w:t>
      </w:r>
    </w:p>
    <w:p w14:paraId="6ACB8842" w14:textId="166A1007" w:rsidR="00CA628D" w:rsidRDefault="00CA628D" w:rsidP="00CA628D">
      <w:pPr>
        <w:spacing w:before="100" w:beforeAutospacing="1" w:after="100" w:afterAutospacing="1"/>
      </w:pPr>
      <w:r>
        <w:t xml:space="preserve">In totaal zijn er dus in een paar dagen </w:t>
      </w:r>
      <w:r>
        <w:rPr>
          <w:b/>
          <w:bCs/>
        </w:rPr>
        <w:t>1</w:t>
      </w:r>
      <w:r w:rsidR="00EC4D84">
        <w:rPr>
          <w:b/>
          <w:bCs/>
        </w:rPr>
        <w:t>551</w:t>
      </w:r>
      <w:r>
        <w:t xml:space="preserve"> handtekeningen verzameld </w:t>
      </w:r>
      <w:r>
        <w:rPr>
          <w:b/>
          <w:bCs/>
        </w:rPr>
        <w:t>TEGEN de plannen</w:t>
      </w:r>
      <w:r>
        <w:rPr>
          <w:b/>
          <w:bCs/>
          <w:u w:val="single"/>
        </w:rPr>
        <w:t xml:space="preserve"> </w:t>
      </w:r>
      <w:r>
        <w:rPr>
          <w:b/>
          <w:bCs/>
        </w:rPr>
        <w:t>Kloosterlaan Noord en manege ‘t Heechhiem.</w:t>
      </w:r>
      <w:r>
        <w:rPr>
          <w:b/>
          <w:bCs/>
          <w:u w:val="single"/>
        </w:rPr>
        <w:t xml:space="preserve">  </w:t>
      </w:r>
    </w:p>
    <w:p w14:paraId="1D372DAF" w14:textId="77777777" w:rsidR="00CA628D" w:rsidRDefault="00CA628D" w:rsidP="00CA628D">
      <w:pPr>
        <w:spacing w:before="100" w:beforeAutospacing="1" w:after="100" w:afterAutospacing="1"/>
      </w:pPr>
      <w:r>
        <w:t xml:space="preserve">Deze actie heeft in deze korte periode meer handtekeningen tegen de woningbouwplannen opgeleverd dan de eerdere enquête van de Gemeente Tytsjerksteradiel over de woningbouwlocaties. Voor ons een duidelijk signaal wat door de Mienskip wordt afgegeven. </w:t>
      </w:r>
    </w:p>
    <w:p w14:paraId="68E06704" w14:textId="77777777" w:rsidR="00CA628D" w:rsidRDefault="00CA628D" w:rsidP="00CA628D">
      <w:pPr>
        <w:spacing w:before="100" w:beforeAutospacing="1" w:after="100" w:afterAutospacing="1"/>
      </w:pPr>
      <w:r>
        <w:t>De handtekeningenactie zal waarschijnlijk worden overhandigd vooraf of tijdens de raadsvergadering van komende donderdagavond 27 januari. U kunt deze belangrijke vergadering volgen via de tv uitzending van RTV NOF Tytsjerksteradiel of de website/livestream van de gemeente.</w:t>
      </w:r>
    </w:p>
    <w:p w14:paraId="03DCF97F" w14:textId="77777777" w:rsidR="00CA628D" w:rsidRDefault="00CA628D" w:rsidP="00CA628D">
      <w:pPr>
        <w:spacing w:before="100" w:beforeAutospacing="1" w:after="100" w:afterAutospacing="1"/>
      </w:pPr>
      <w:r>
        <w:t> </w:t>
      </w:r>
    </w:p>
    <w:p w14:paraId="4F5C25F9" w14:textId="4EE96B2D" w:rsidR="00CA628D" w:rsidRDefault="00CA628D" w:rsidP="00CA628D">
      <w:pPr>
        <w:spacing w:before="100" w:beforeAutospacing="1" w:after="100" w:afterAutospacing="1"/>
      </w:pPr>
      <w:r>
        <w:t>Met vriendelijke groet en nogmaals hartelijk</w:t>
      </w:r>
      <w:r w:rsidR="00440B60">
        <w:t xml:space="preserve"> dank</w:t>
      </w:r>
      <w:r>
        <w:t xml:space="preserve"> voor uw steun,</w:t>
      </w:r>
    </w:p>
    <w:p w14:paraId="1D299B13" w14:textId="77777777" w:rsidR="00CA628D" w:rsidRDefault="00CA628D" w:rsidP="00CA628D">
      <w:pPr>
        <w:spacing w:before="100" w:beforeAutospacing="1" w:after="100" w:afterAutospacing="1"/>
      </w:pPr>
      <w:r>
        <w:t>Ron Kopmels, voorzitter</w:t>
      </w:r>
    </w:p>
    <w:p w14:paraId="602EE4AB" w14:textId="77777777" w:rsidR="00CA628D" w:rsidRDefault="00CA628D" w:rsidP="00CA628D">
      <w:pPr>
        <w:spacing w:before="100" w:beforeAutospacing="1" w:after="100" w:afterAutospacing="1"/>
      </w:pPr>
      <w:r>
        <w:t>Observeum, museum en sterrenwacht</w:t>
      </w:r>
    </w:p>
    <w:p w14:paraId="6D4BB5A9" w14:textId="77777777" w:rsidR="006C09A6" w:rsidRPr="00566979" w:rsidRDefault="006C09A6" w:rsidP="00566979"/>
    <w:sectPr w:rsidR="006C09A6" w:rsidRPr="00566979" w:rsidSect="00947489">
      <w:headerReference w:type="default" r:id="rId7"/>
      <w:footerReference w:type="default" r:id="rId8"/>
      <w:pgSz w:w="11906" w:h="16838"/>
      <w:pgMar w:top="2525" w:right="1132" w:bottom="426" w:left="993" w:header="42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67AA" w14:textId="77777777" w:rsidR="00CC6CB8" w:rsidRDefault="00CC6CB8" w:rsidP="00391E69">
      <w:pPr>
        <w:spacing w:after="0" w:line="240" w:lineRule="auto"/>
      </w:pPr>
      <w:r>
        <w:separator/>
      </w:r>
    </w:p>
  </w:endnote>
  <w:endnote w:type="continuationSeparator" w:id="0">
    <w:p w14:paraId="2BFC9CCB" w14:textId="77777777" w:rsidR="00CC6CB8" w:rsidRDefault="00CC6CB8" w:rsidP="0039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F547" w14:textId="77777777" w:rsidR="009F7E9D" w:rsidRPr="00B533F9" w:rsidRDefault="009F7E9D" w:rsidP="009F7E9D">
    <w:pPr>
      <w:pStyle w:val="Voettekst"/>
      <w:rPr>
        <w:rFonts w:ascii="Arial" w:hAnsi="Arial" w:cs="Arial"/>
        <w:sz w:val="20"/>
        <w:szCs w:val="20"/>
      </w:rPr>
    </w:pPr>
    <w:r w:rsidRPr="00B533F9">
      <w:rPr>
        <w:rFonts w:ascii="Arial" w:hAnsi="Arial" w:cs="Arial"/>
        <w:noProof/>
        <w:sz w:val="20"/>
        <w:szCs w:val="20"/>
      </w:rPr>
      <w:drawing>
        <wp:anchor distT="0" distB="0" distL="114300" distR="114300" simplePos="0" relativeHeight="251659264" behindDoc="1" locked="0" layoutInCell="1" allowOverlap="1" wp14:anchorId="28E1D8ED" wp14:editId="7B4BCB72">
          <wp:simplePos x="0" y="0"/>
          <wp:positionH relativeFrom="column">
            <wp:posOffset>-163830</wp:posOffset>
          </wp:positionH>
          <wp:positionV relativeFrom="paragraph">
            <wp:posOffset>-33655</wp:posOffset>
          </wp:positionV>
          <wp:extent cx="533400" cy="533400"/>
          <wp:effectExtent l="19050" t="0" r="0" b="0"/>
          <wp:wrapTight wrapText="bothSides">
            <wp:wrapPolygon edited="0">
              <wp:start x="-771" y="0"/>
              <wp:lineTo x="-771" y="20829"/>
              <wp:lineTo x="21600" y="20829"/>
              <wp:lineTo x="21600" y="0"/>
              <wp:lineTo x="-771"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14:paraId="53C76920" w14:textId="41EF4082" w:rsidR="009F7E9D" w:rsidRPr="00B533F9" w:rsidRDefault="009F7E9D" w:rsidP="009F7E9D">
    <w:pPr>
      <w:pStyle w:val="Voettekst"/>
      <w:tabs>
        <w:tab w:val="clear" w:pos="9026"/>
        <w:tab w:val="right" w:pos="9639"/>
      </w:tabs>
      <w:rPr>
        <w:rFonts w:ascii="Arial" w:hAnsi="Arial" w:cs="Arial"/>
        <w:sz w:val="18"/>
        <w:szCs w:val="18"/>
      </w:rPr>
    </w:pPr>
    <w:r w:rsidRPr="00B533F9">
      <w:rPr>
        <w:rFonts w:ascii="Arial" w:hAnsi="Arial" w:cs="Arial"/>
        <w:sz w:val="18"/>
        <w:szCs w:val="18"/>
      </w:rPr>
      <w:t xml:space="preserve">                     Bank</w:t>
    </w:r>
    <w:r w:rsidR="00B533F9">
      <w:rPr>
        <w:rFonts w:ascii="Arial" w:hAnsi="Arial" w:cs="Arial"/>
        <w:sz w:val="18"/>
        <w:szCs w:val="18"/>
      </w:rPr>
      <w:t xml:space="preserve">: </w:t>
    </w:r>
    <w:r w:rsidRPr="00B533F9">
      <w:rPr>
        <w:rFonts w:ascii="Arial" w:eastAsia="Times New Roman" w:hAnsi="Arial" w:cs="Arial"/>
        <w:color w:val="000000"/>
        <w:sz w:val="18"/>
        <w:szCs w:val="18"/>
      </w:rPr>
      <w:t>NL</w:t>
    </w:r>
    <w:r w:rsidR="00A17A8F">
      <w:rPr>
        <w:rFonts w:ascii="Arial" w:eastAsia="Times New Roman" w:hAnsi="Arial" w:cs="Arial"/>
        <w:color w:val="000000"/>
        <w:sz w:val="18"/>
        <w:szCs w:val="18"/>
      </w:rPr>
      <w:t xml:space="preserve"> </w:t>
    </w:r>
    <w:r w:rsidRPr="00B533F9">
      <w:rPr>
        <w:rFonts w:ascii="Arial" w:eastAsia="Times New Roman" w:hAnsi="Arial" w:cs="Arial"/>
        <w:color w:val="000000"/>
        <w:sz w:val="18"/>
        <w:szCs w:val="18"/>
      </w:rPr>
      <w:t>79 INGB 0006 7802 56</w:t>
    </w:r>
    <w:r w:rsidRPr="00B533F9">
      <w:rPr>
        <w:rFonts w:ascii="Arial" w:hAnsi="Arial" w:cs="Arial"/>
        <w:sz w:val="18"/>
        <w:szCs w:val="18"/>
      </w:rPr>
      <w:t xml:space="preserve"> </w:t>
    </w:r>
    <w:r w:rsidR="00B533F9">
      <w:rPr>
        <w:rFonts w:ascii="Arial" w:hAnsi="Arial" w:cs="Arial"/>
        <w:sz w:val="18"/>
        <w:szCs w:val="18"/>
      </w:rPr>
      <w:t xml:space="preserve"> </w:t>
    </w:r>
    <w:r w:rsidRPr="00B533F9">
      <w:rPr>
        <w:rFonts w:ascii="Arial" w:hAnsi="Arial" w:cs="Arial"/>
        <w:sz w:val="18"/>
        <w:szCs w:val="18"/>
      </w:rPr>
      <w:t xml:space="preserve">- </w:t>
    </w:r>
    <w:r w:rsidR="00B533F9">
      <w:rPr>
        <w:rFonts w:ascii="Arial" w:hAnsi="Arial" w:cs="Arial"/>
        <w:sz w:val="18"/>
        <w:szCs w:val="18"/>
      </w:rPr>
      <w:t xml:space="preserve"> </w:t>
    </w:r>
    <w:proofErr w:type="spellStart"/>
    <w:r w:rsidRPr="00B533F9">
      <w:rPr>
        <w:rFonts w:ascii="Arial" w:hAnsi="Arial" w:cs="Arial"/>
        <w:sz w:val="18"/>
        <w:szCs w:val="18"/>
      </w:rPr>
      <w:t>K</w:t>
    </w:r>
    <w:r w:rsidR="00B533F9">
      <w:rPr>
        <w:rFonts w:ascii="Arial" w:hAnsi="Arial" w:cs="Arial"/>
        <w:sz w:val="18"/>
        <w:szCs w:val="18"/>
      </w:rPr>
      <w:t>.</w:t>
    </w:r>
    <w:r w:rsidRPr="00B533F9">
      <w:rPr>
        <w:rFonts w:ascii="Arial" w:hAnsi="Arial" w:cs="Arial"/>
        <w:sz w:val="18"/>
        <w:szCs w:val="18"/>
      </w:rPr>
      <w:t>v</w:t>
    </w:r>
    <w:r w:rsidR="00B533F9">
      <w:rPr>
        <w:rFonts w:ascii="Arial" w:hAnsi="Arial" w:cs="Arial"/>
        <w:sz w:val="18"/>
        <w:szCs w:val="18"/>
      </w:rPr>
      <w:t>.</w:t>
    </w:r>
    <w:r w:rsidRPr="00B533F9">
      <w:rPr>
        <w:rFonts w:ascii="Arial" w:hAnsi="Arial" w:cs="Arial"/>
        <w:sz w:val="18"/>
        <w:szCs w:val="18"/>
      </w:rPr>
      <w:t>K</w:t>
    </w:r>
    <w:r w:rsidR="00B533F9">
      <w:rPr>
        <w:rFonts w:ascii="Arial" w:hAnsi="Arial" w:cs="Arial"/>
        <w:sz w:val="18"/>
        <w:szCs w:val="18"/>
      </w:rPr>
      <w:t>.</w:t>
    </w:r>
    <w:proofErr w:type="spellEnd"/>
    <w:r w:rsidRPr="00B533F9">
      <w:rPr>
        <w:rFonts w:ascii="Arial" w:hAnsi="Arial" w:cs="Arial"/>
        <w:sz w:val="18"/>
        <w:szCs w:val="18"/>
      </w:rPr>
      <w:t xml:space="preserve"> nr</w:t>
    </w:r>
    <w:r w:rsidR="00B533F9">
      <w:rPr>
        <w:rFonts w:ascii="Arial" w:hAnsi="Arial" w:cs="Arial"/>
        <w:sz w:val="18"/>
        <w:szCs w:val="18"/>
      </w:rPr>
      <w:t>.</w:t>
    </w:r>
    <w:r w:rsidRPr="00B533F9">
      <w:rPr>
        <w:rFonts w:ascii="Arial" w:hAnsi="Arial" w:cs="Arial"/>
        <w:sz w:val="18"/>
        <w:szCs w:val="18"/>
      </w:rPr>
      <w:t xml:space="preserve">  </w:t>
    </w:r>
    <w:r w:rsidRPr="00B533F9">
      <w:rPr>
        <w:rFonts w:ascii="Arial" w:eastAsia="Times New Roman" w:hAnsi="Arial" w:cs="Arial"/>
        <w:color w:val="000000"/>
        <w:sz w:val="18"/>
        <w:szCs w:val="18"/>
      </w:rPr>
      <w:t>41005728</w:t>
    </w:r>
    <w:r w:rsidR="00AB701C">
      <w:rPr>
        <w:rFonts w:ascii="Arial" w:eastAsia="Times New Roman" w:hAnsi="Arial" w:cs="Arial"/>
        <w:color w:val="000000"/>
        <w:sz w:val="18"/>
        <w:szCs w:val="18"/>
      </w:rPr>
      <w:t xml:space="preserve"> </w:t>
    </w:r>
    <w:r w:rsidR="00B533F9">
      <w:rPr>
        <w:rFonts w:ascii="Arial" w:hAnsi="Arial" w:cs="Arial"/>
        <w:sz w:val="18"/>
        <w:szCs w:val="18"/>
      </w:rPr>
      <w:t xml:space="preserve"> -  </w:t>
    </w:r>
    <w:r w:rsidRPr="00B533F9">
      <w:rPr>
        <w:rFonts w:ascii="Arial" w:hAnsi="Arial" w:cs="Arial"/>
        <w:sz w:val="18"/>
        <w:szCs w:val="18"/>
      </w:rPr>
      <w:t>BTW nr</w:t>
    </w:r>
    <w:r w:rsidR="00B533F9">
      <w:rPr>
        <w:rFonts w:ascii="Arial" w:hAnsi="Arial" w:cs="Arial"/>
        <w:sz w:val="18"/>
        <w:szCs w:val="18"/>
      </w:rPr>
      <w:t xml:space="preserve">. </w:t>
    </w:r>
    <w:r w:rsidRPr="00B533F9">
      <w:rPr>
        <w:rFonts w:ascii="Arial" w:hAnsi="Arial" w:cs="Arial"/>
        <w:sz w:val="18"/>
        <w:szCs w:val="18"/>
      </w:rPr>
      <w:t xml:space="preserve"> </w:t>
    </w:r>
    <w:r w:rsidRPr="00B533F9">
      <w:rPr>
        <w:rFonts w:ascii="Arial" w:eastAsia="Times New Roman" w:hAnsi="Arial" w:cs="Arial"/>
        <w:color w:val="000000"/>
        <w:sz w:val="18"/>
        <w:szCs w:val="18"/>
      </w:rPr>
      <w:t>8061 09 452</w:t>
    </w:r>
    <w:r w:rsidRPr="00B533F9">
      <w:rPr>
        <w:rFonts w:ascii="Arial" w:hAnsi="Arial" w:cs="Arial"/>
        <w:sz w:val="18"/>
        <w:szCs w:val="18"/>
      </w:rPr>
      <w:t xml:space="preserve"> </w:t>
    </w:r>
    <w:r w:rsidR="00B533F9">
      <w:rPr>
        <w:rFonts w:ascii="Arial" w:hAnsi="Arial" w:cs="Arial"/>
        <w:sz w:val="18"/>
        <w:szCs w:val="18"/>
      </w:rPr>
      <w:t xml:space="preserve"> </w:t>
    </w:r>
    <w:r w:rsidRPr="00B533F9">
      <w:rPr>
        <w:rFonts w:ascii="Arial" w:hAnsi="Arial" w:cs="Arial"/>
        <w:sz w:val="18"/>
        <w:szCs w:val="18"/>
      </w:rPr>
      <w:t xml:space="preserve">- </w:t>
    </w:r>
    <w:r w:rsidR="00B533F9">
      <w:rPr>
        <w:rFonts w:ascii="Arial" w:hAnsi="Arial" w:cs="Arial"/>
        <w:sz w:val="18"/>
        <w:szCs w:val="18"/>
      </w:rPr>
      <w:t xml:space="preserve"> </w:t>
    </w:r>
    <w:r w:rsidRPr="00B533F9">
      <w:rPr>
        <w:rFonts w:ascii="Arial" w:hAnsi="Arial" w:cs="Arial"/>
        <w:sz w:val="18"/>
        <w:szCs w:val="18"/>
      </w:rPr>
      <w:t xml:space="preserve">ANBI stichting </w:t>
    </w:r>
  </w:p>
  <w:p w14:paraId="2418E3A4" w14:textId="77777777" w:rsidR="001F2CC8" w:rsidRPr="00B533F9" w:rsidRDefault="001F2CC8">
    <w:pPr>
      <w:pStyle w:val="Voetteks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7341" w14:textId="77777777" w:rsidR="00CC6CB8" w:rsidRDefault="00CC6CB8" w:rsidP="00391E69">
      <w:pPr>
        <w:spacing w:after="0" w:line="240" w:lineRule="auto"/>
      </w:pPr>
      <w:r>
        <w:separator/>
      </w:r>
    </w:p>
  </w:footnote>
  <w:footnote w:type="continuationSeparator" w:id="0">
    <w:p w14:paraId="609AB601" w14:textId="77777777" w:rsidR="00CC6CB8" w:rsidRDefault="00CC6CB8" w:rsidP="00391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C642" w14:textId="77777777" w:rsidR="00B533F9" w:rsidRDefault="006B6729" w:rsidP="00B533F9">
    <w:pPr>
      <w:spacing w:after="0"/>
      <w:jc w:val="right"/>
      <w:rPr>
        <w:rFonts w:ascii="Arial Black" w:hAnsi="Arial Black"/>
        <w:b/>
        <w:noProof/>
        <w:color w:val="0000FF"/>
      </w:rPr>
    </w:pPr>
    <w:r>
      <w:rPr>
        <w:rFonts w:ascii="Arial Black" w:hAnsi="Arial Black"/>
        <w:b/>
        <w:noProof/>
        <w:color w:val="0000FF"/>
      </w:rPr>
      <w:drawing>
        <wp:anchor distT="0" distB="0" distL="114300" distR="114300" simplePos="0" relativeHeight="251656192" behindDoc="1" locked="0" layoutInCell="1" allowOverlap="1" wp14:anchorId="458C3812" wp14:editId="2F4FF11E">
          <wp:simplePos x="0" y="0"/>
          <wp:positionH relativeFrom="column">
            <wp:posOffset>96520</wp:posOffset>
          </wp:positionH>
          <wp:positionV relativeFrom="paragraph">
            <wp:posOffset>107950</wp:posOffset>
          </wp:positionV>
          <wp:extent cx="839470" cy="1116330"/>
          <wp:effectExtent l="19050" t="0" r="0" b="0"/>
          <wp:wrapTight wrapText="bothSides">
            <wp:wrapPolygon edited="0">
              <wp:start x="-490" y="0"/>
              <wp:lineTo x="-490" y="21379"/>
              <wp:lineTo x="21567" y="21379"/>
              <wp:lineTo x="21567" y="0"/>
              <wp:lineTo x="-490" y="0"/>
            </wp:wrapPolygon>
          </wp:wrapTight>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39470" cy="1116330"/>
                  </a:xfrm>
                  <a:prstGeom prst="rect">
                    <a:avLst/>
                  </a:prstGeom>
                  <a:noFill/>
                  <a:ln w="9525">
                    <a:noFill/>
                    <a:miter lim="800000"/>
                    <a:headEnd/>
                    <a:tailEnd/>
                  </a:ln>
                </pic:spPr>
              </pic:pic>
            </a:graphicData>
          </a:graphic>
        </wp:anchor>
      </w:drawing>
    </w:r>
    <w:r w:rsidR="00391E69" w:rsidRPr="00966ECB">
      <w:rPr>
        <w:rFonts w:ascii="Arial Black" w:hAnsi="Arial Black"/>
        <w:b/>
        <w:noProof/>
        <w:color w:val="0000FF"/>
      </w:rPr>
      <w:t xml:space="preserve">          </w:t>
    </w:r>
    <w:r w:rsidR="00B533F9">
      <w:rPr>
        <w:rFonts w:ascii="Arial Black" w:hAnsi="Arial Black"/>
        <w:b/>
        <w:noProof/>
        <w:color w:val="0000FF"/>
      </w:rPr>
      <w:t xml:space="preserve">                               </w:t>
    </w:r>
    <w:r w:rsidR="00391E69" w:rsidRPr="00966ECB">
      <w:rPr>
        <w:rFonts w:ascii="Arial Black" w:hAnsi="Arial Black"/>
        <w:b/>
        <w:noProof/>
        <w:color w:val="0000FF"/>
      </w:rPr>
      <w:t xml:space="preserve"> </w:t>
    </w:r>
    <w:r w:rsidR="00F66632">
      <w:rPr>
        <w:rFonts w:ascii="Arial Black" w:hAnsi="Arial Black"/>
        <w:b/>
        <w:noProof/>
        <w:color w:val="0000FF"/>
      </w:rPr>
      <w:t xml:space="preserve"> </w:t>
    </w:r>
    <w:r w:rsidR="00B533F9" w:rsidRPr="00B533F9">
      <w:rPr>
        <w:rFonts w:ascii="Arial Black" w:hAnsi="Arial Black"/>
        <w:b/>
        <w:noProof/>
        <w:color w:val="0000FF"/>
      </w:rPr>
      <w:t xml:space="preserve"> </w:t>
    </w:r>
  </w:p>
  <w:p w14:paraId="0C06B26A" w14:textId="77777777" w:rsidR="00391E69" w:rsidRPr="00E706C4" w:rsidRDefault="00B533F9" w:rsidP="00B533F9">
    <w:pPr>
      <w:spacing w:after="0"/>
      <w:jc w:val="right"/>
      <w:rPr>
        <w:rFonts w:ascii="Arial" w:hAnsi="Arial" w:cs="Arial"/>
        <w:noProof/>
        <w:color w:val="0000FF"/>
      </w:rPr>
    </w:pPr>
    <w:r w:rsidRPr="00E706C4">
      <w:rPr>
        <w:rFonts w:ascii="Arial" w:hAnsi="Arial" w:cs="Arial"/>
        <w:color w:val="1F497D" w:themeColor="text2"/>
        <w:sz w:val="28"/>
        <w:szCs w:val="24"/>
      </w:rPr>
      <w:t>OBSERVEUM museum &amp; sterrenwacht Burgum</w:t>
    </w:r>
    <w:r w:rsidRPr="00E706C4">
      <w:rPr>
        <w:rFonts w:ascii="Arial" w:hAnsi="Arial" w:cs="Arial"/>
        <w:color w:val="1F497D" w:themeColor="text2"/>
        <w:sz w:val="26"/>
        <w:szCs w:val="26"/>
      </w:rPr>
      <w:t xml:space="preserve"> </w:t>
    </w:r>
  </w:p>
  <w:p w14:paraId="77F73737" w14:textId="77777777" w:rsidR="00966ECB" w:rsidRPr="00B533F9" w:rsidRDefault="00391E69" w:rsidP="00D01073">
    <w:pPr>
      <w:spacing w:after="0"/>
      <w:jc w:val="right"/>
      <w:rPr>
        <w:rFonts w:ascii="Arial" w:hAnsi="Arial" w:cs="Arial"/>
        <w:sz w:val="18"/>
        <w:szCs w:val="18"/>
      </w:rPr>
    </w:pPr>
    <w:r w:rsidRPr="00B533F9">
      <w:rPr>
        <w:rFonts w:ascii="Arial" w:hAnsi="Arial" w:cs="Arial"/>
        <w:b/>
        <w:sz w:val="32"/>
      </w:rPr>
      <w:t xml:space="preserve">                   </w:t>
    </w:r>
    <w:r w:rsidRPr="00B533F9">
      <w:rPr>
        <w:rFonts w:ascii="Arial" w:hAnsi="Arial" w:cs="Arial"/>
        <w:b/>
        <w:szCs w:val="20"/>
      </w:rPr>
      <w:t xml:space="preserve">   </w:t>
    </w:r>
    <w:r w:rsidR="00966ECB" w:rsidRPr="00B533F9">
      <w:rPr>
        <w:rFonts w:ascii="Arial" w:hAnsi="Arial" w:cs="Arial"/>
        <w:sz w:val="18"/>
        <w:szCs w:val="18"/>
      </w:rPr>
      <w:t>Menno van Coehoornweg 9</w:t>
    </w:r>
  </w:p>
  <w:p w14:paraId="620E2759" w14:textId="77777777" w:rsidR="006B6729" w:rsidRPr="00B533F9" w:rsidRDefault="00643C5B" w:rsidP="00643C5B">
    <w:pPr>
      <w:tabs>
        <w:tab w:val="left" w:pos="3978"/>
        <w:tab w:val="right" w:pos="9922"/>
      </w:tabs>
      <w:spacing w:after="0"/>
      <w:rPr>
        <w:rFonts w:ascii="Arial" w:hAnsi="Arial" w:cs="Arial"/>
        <w:sz w:val="18"/>
        <w:szCs w:val="18"/>
      </w:rPr>
    </w:pPr>
    <w:r>
      <w:rPr>
        <w:rFonts w:ascii="Arial" w:hAnsi="Arial" w:cs="Arial"/>
        <w:sz w:val="18"/>
        <w:szCs w:val="18"/>
      </w:rPr>
      <w:tab/>
    </w:r>
    <w:r>
      <w:rPr>
        <w:rFonts w:ascii="Arial" w:hAnsi="Arial" w:cs="Arial"/>
        <w:sz w:val="18"/>
        <w:szCs w:val="18"/>
      </w:rPr>
      <w:tab/>
    </w:r>
    <w:r w:rsidR="006B6729" w:rsidRPr="00B533F9">
      <w:rPr>
        <w:rFonts w:ascii="Arial" w:hAnsi="Arial" w:cs="Arial"/>
        <w:sz w:val="18"/>
        <w:szCs w:val="18"/>
      </w:rPr>
      <w:t>9251 LV BURGUM</w:t>
    </w:r>
  </w:p>
  <w:p w14:paraId="5408709A" w14:textId="77777777" w:rsidR="006B6729" w:rsidRPr="00B533F9" w:rsidRDefault="006B6729" w:rsidP="00D01073">
    <w:pPr>
      <w:spacing w:after="0"/>
      <w:jc w:val="right"/>
      <w:rPr>
        <w:rFonts w:ascii="Arial" w:hAnsi="Arial" w:cs="Arial"/>
        <w:sz w:val="18"/>
        <w:szCs w:val="18"/>
      </w:rPr>
    </w:pPr>
    <w:r w:rsidRPr="00B533F9">
      <w:rPr>
        <w:rFonts w:ascii="Arial" w:hAnsi="Arial" w:cs="Arial"/>
        <w:sz w:val="18"/>
        <w:szCs w:val="18"/>
      </w:rPr>
      <w:t>Telefoon (0511) 465 544</w:t>
    </w:r>
  </w:p>
  <w:p w14:paraId="62D493AB" w14:textId="77777777" w:rsidR="006B6729" w:rsidRPr="00B533F9" w:rsidRDefault="006B6729" w:rsidP="006B6729">
    <w:pPr>
      <w:spacing w:after="0"/>
      <w:jc w:val="right"/>
      <w:rPr>
        <w:rFonts w:ascii="Arial" w:hAnsi="Arial" w:cs="Arial"/>
        <w:sz w:val="18"/>
        <w:szCs w:val="18"/>
        <w:lang w:val="en-US"/>
      </w:rPr>
    </w:pPr>
    <w:r w:rsidRPr="00B533F9">
      <w:rPr>
        <w:rFonts w:ascii="Arial" w:hAnsi="Arial" w:cs="Arial"/>
        <w:sz w:val="18"/>
        <w:szCs w:val="18"/>
        <w:lang w:val="en-US"/>
      </w:rPr>
      <w:t>Email: info@observeum.nl</w:t>
    </w:r>
  </w:p>
  <w:p w14:paraId="1031EB27" w14:textId="77777777" w:rsidR="00391E69" w:rsidRPr="000A3C40" w:rsidRDefault="006B6729" w:rsidP="000A3C40">
    <w:pPr>
      <w:spacing w:after="0"/>
      <w:jc w:val="right"/>
      <w:rPr>
        <w:rFonts w:ascii="Arial" w:hAnsi="Arial" w:cs="Arial"/>
        <w:sz w:val="18"/>
        <w:szCs w:val="18"/>
        <w:lang w:val="en-US"/>
      </w:rPr>
    </w:pPr>
    <w:r w:rsidRPr="00B533F9">
      <w:rPr>
        <w:rFonts w:ascii="Arial" w:hAnsi="Arial" w:cs="Arial"/>
        <w:sz w:val="18"/>
        <w:szCs w:val="18"/>
        <w:lang w:val="en-US"/>
      </w:rPr>
      <w:t>Internet: www.observeum.nl</w:t>
    </w:r>
  </w:p>
  <w:p w14:paraId="6616FD73" w14:textId="77777777" w:rsidR="00391E69" w:rsidRPr="006B6729" w:rsidRDefault="00391E69">
    <w:pPr>
      <w:pStyle w:val="Koptekst"/>
      <w:rPr>
        <w:lang w:val="de-DE"/>
      </w:rPr>
    </w:pPr>
  </w:p>
  <w:p w14:paraId="1B060D28" w14:textId="77777777" w:rsidR="00391E69" w:rsidRPr="006B6729" w:rsidRDefault="00391E69">
    <w:pPr>
      <w:pStyle w:val="Kopteks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8C0"/>
    <w:multiLevelType w:val="hybridMultilevel"/>
    <w:tmpl w:val="90F45B06"/>
    <w:lvl w:ilvl="0" w:tplc="3FECCDC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C3515A"/>
    <w:multiLevelType w:val="hybridMultilevel"/>
    <w:tmpl w:val="FFFFFFFF"/>
    <w:lvl w:ilvl="0" w:tplc="3B3600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C866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22E0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DC3F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E4E8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321F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8619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D021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005A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79"/>
    <w:rsid w:val="0000204F"/>
    <w:rsid w:val="00002CE8"/>
    <w:rsid w:val="00020479"/>
    <w:rsid w:val="0003196B"/>
    <w:rsid w:val="000540F1"/>
    <w:rsid w:val="00066908"/>
    <w:rsid w:val="000A226A"/>
    <w:rsid w:val="000A315B"/>
    <w:rsid w:val="000A3C40"/>
    <w:rsid w:val="000D6082"/>
    <w:rsid w:val="000E0E09"/>
    <w:rsid w:val="000F7519"/>
    <w:rsid w:val="00116441"/>
    <w:rsid w:val="00132E58"/>
    <w:rsid w:val="00157BFF"/>
    <w:rsid w:val="001B0FCB"/>
    <w:rsid w:val="001F2CC8"/>
    <w:rsid w:val="001F674B"/>
    <w:rsid w:val="002205D4"/>
    <w:rsid w:val="00226927"/>
    <w:rsid w:val="002465E6"/>
    <w:rsid w:val="0025441A"/>
    <w:rsid w:val="0028279E"/>
    <w:rsid w:val="00292AB9"/>
    <w:rsid w:val="002B183E"/>
    <w:rsid w:val="002C340E"/>
    <w:rsid w:val="00302117"/>
    <w:rsid w:val="00337227"/>
    <w:rsid w:val="0034110A"/>
    <w:rsid w:val="00373BF9"/>
    <w:rsid w:val="00391E69"/>
    <w:rsid w:val="003A5A39"/>
    <w:rsid w:val="00402F28"/>
    <w:rsid w:val="00440B60"/>
    <w:rsid w:val="00441E88"/>
    <w:rsid w:val="00447F5A"/>
    <w:rsid w:val="00456B2C"/>
    <w:rsid w:val="00475E6B"/>
    <w:rsid w:val="0047734C"/>
    <w:rsid w:val="00484FD9"/>
    <w:rsid w:val="004F4174"/>
    <w:rsid w:val="00512D07"/>
    <w:rsid w:val="00523800"/>
    <w:rsid w:val="00566979"/>
    <w:rsid w:val="005A2369"/>
    <w:rsid w:val="00630C0B"/>
    <w:rsid w:val="00643C5B"/>
    <w:rsid w:val="00671B66"/>
    <w:rsid w:val="00676713"/>
    <w:rsid w:val="00696805"/>
    <w:rsid w:val="006B6729"/>
    <w:rsid w:val="006C09A6"/>
    <w:rsid w:val="006F4D1B"/>
    <w:rsid w:val="006F6CA8"/>
    <w:rsid w:val="00747EA2"/>
    <w:rsid w:val="0075700D"/>
    <w:rsid w:val="00790524"/>
    <w:rsid w:val="00796F7E"/>
    <w:rsid w:val="0080228F"/>
    <w:rsid w:val="008166B3"/>
    <w:rsid w:val="00823F97"/>
    <w:rsid w:val="00835710"/>
    <w:rsid w:val="0088069F"/>
    <w:rsid w:val="00895E84"/>
    <w:rsid w:val="008E0D7D"/>
    <w:rsid w:val="008E1340"/>
    <w:rsid w:val="0091290E"/>
    <w:rsid w:val="00947489"/>
    <w:rsid w:val="009605C0"/>
    <w:rsid w:val="00966ECB"/>
    <w:rsid w:val="009B1082"/>
    <w:rsid w:val="009C22A5"/>
    <w:rsid w:val="009F7E9D"/>
    <w:rsid w:val="00A056D0"/>
    <w:rsid w:val="00A12711"/>
    <w:rsid w:val="00A13EBB"/>
    <w:rsid w:val="00A17A8F"/>
    <w:rsid w:val="00A8594B"/>
    <w:rsid w:val="00A91225"/>
    <w:rsid w:val="00AA16BC"/>
    <w:rsid w:val="00AB701C"/>
    <w:rsid w:val="00AC07F9"/>
    <w:rsid w:val="00AD5655"/>
    <w:rsid w:val="00B04C50"/>
    <w:rsid w:val="00B306D5"/>
    <w:rsid w:val="00B533F9"/>
    <w:rsid w:val="00B73DF9"/>
    <w:rsid w:val="00BD5004"/>
    <w:rsid w:val="00C15806"/>
    <w:rsid w:val="00C841AB"/>
    <w:rsid w:val="00C900C0"/>
    <w:rsid w:val="00CA628D"/>
    <w:rsid w:val="00CC6CB8"/>
    <w:rsid w:val="00CF7E7A"/>
    <w:rsid w:val="00D01073"/>
    <w:rsid w:val="00D0472D"/>
    <w:rsid w:val="00D13B80"/>
    <w:rsid w:val="00D3559F"/>
    <w:rsid w:val="00D47A1C"/>
    <w:rsid w:val="00D84989"/>
    <w:rsid w:val="00D861DD"/>
    <w:rsid w:val="00DA2200"/>
    <w:rsid w:val="00DC3DF5"/>
    <w:rsid w:val="00DD2AA1"/>
    <w:rsid w:val="00DD5CE0"/>
    <w:rsid w:val="00E10E90"/>
    <w:rsid w:val="00E201FF"/>
    <w:rsid w:val="00E2547E"/>
    <w:rsid w:val="00E44547"/>
    <w:rsid w:val="00E51930"/>
    <w:rsid w:val="00E53E2D"/>
    <w:rsid w:val="00E706C4"/>
    <w:rsid w:val="00EC4D84"/>
    <w:rsid w:val="00EC7A2F"/>
    <w:rsid w:val="00F00189"/>
    <w:rsid w:val="00F359FA"/>
    <w:rsid w:val="00F574E5"/>
    <w:rsid w:val="00F66632"/>
    <w:rsid w:val="00F77E1C"/>
    <w:rsid w:val="00F959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FCDC5"/>
  <w15:docId w15:val="{EFDA7234-E19D-AF41-B271-97885973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04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479"/>
    <w:rPr>
      <w:rFonts w:ascii="Tahoma" w:hAnsi="Tahoma" w:cs="Tahoma"/>
      <w:sz w:val="16"/>
      <w:szCs w:val="16"/>
    </w:rPr>
  </w:style>
  <w:style w:type="paragraph" w:styleId="Lijstalinea">
    <w:name w:val="List Paragraph"/>
    <w:basedOn w:val="Standaard"/>
    <w:uiPriority w:val="34"/>
    <w:qFormat/>
    <w:rsid w:val="006F6CA8"/>
    <w:pPr>
      <w:ind w:left="720"/>
      <w:contextualSpacing/>
    </w:pPr>
  </w:style>
  <w:style w:type="character" w:styleId="Hyperlink">
    <w:name w:val="Hyperlink"/>
    <w:basedOn w:val="Standaardalinea-lettertype"/>
    <w:uiPriority w:val="99"/>
    <w:unhideWhenUsed/>
    <w:rsid w:val="006F6CA8"/>
    <w:rPr>
      <w:color w:val="0000FF" w:themeColor="hyperlink"/>
      <w:u w:val="single"/>
    </w:rPr>
  </w:style>
  <w:style w:type="paragraph" w:styleId="Koptekst">
    <w:name w:val="header"/>
    <w:basedOn w:val="Standaard"/>
    <w:link w:val="KoptekstChar"/>
    <w:uiPriority w:val="99"/>
    <w:unhideWhenUsed/>
    <w:rsid w:val="00391E6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91E69"/>
  </w:style>
  <w:style w:type="paragraph" w:styleId="Voettekst">
    <w:name w:val="footer"/>
    <w:basedOn w:val="Standaard"/>
    <w:link w:val="VoettekstChar"/>
    <w:uiPriority w:val="99"/>
    <w:unhideWhenUsed/>
    <w:rsid w:val="00391E6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91E69"/>
  </w:style>
  <w:style w:type="paragraph" w:styleId="Normaalweb">
    <w:name w:val="Normal (Web)"/>
    <w:basedOn w:val="Standaard"/>
    <w:uiPriority w:val="99"/>
    <w:unhideWhenUsed/>
    <w:rsid w:val="00D01073"/>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01073"/>
    <w:rPr>
      <w:b/>
      <w:bCs/>
    </w:rPr>
  </w:style>
  <w:style w:type="paragraph" w:styleId="Geenafstand">
    <w:name w:val="No Spacing"/>
    <w:uiPriority w:val="1"/>
    <w:qFormat/>
    <w:rsid w:val="00C841AB"/>
    <w:pPr>
      <w:spacing w:after="0" w:line="240" w:lineRule="auto"/>
    </w:pPr>
  </w:style>
  <w:style w:type="table" w:styleId="Tabelraster">
    <w:name w:val="Table Grid"/>
    <w:basedOn w:val="Standaardtabel"/>
    <w:uiPriority w:val="59"/>
    <w:rsid w:val="000E0E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1082"/>
    <w:pPr>
      <w:autoSpaceDE w:val="0"/>
      <w:autoSpaceDN w:val="0"/>
      <w:adjustRightInd w:val="0"/>
      <w:spacing w:after="0" w:line="240" w:lineRule="auto"/>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1452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Molema</dc:creator>
  <cp:lastModifiedBy>Ron K</cp:lastModifiedBy>
  <cp:revision>2</cp:revision>
  <cp:lastPrinted>2017-12-21T12:05:00Z</cp:lastPrinted>
  <dcterms:created xsi:type="dcterms:W3CDTF">2022-01-26T15:59:00Z</dcterms:created>
  <dcterms:modified xsi:type="dcterms:W3CDTF">2022-01-26T15:59:00Z</dcterms:modified>
</cp:coreProperties>
</file>